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238" w:rsidRDefault="00D43274">
      <w:pPr>
        <w:rPr>
          <w:rFonts w:cs="Times New Roman"/>
          <w:b/>
          <w:sz w:val="2"/>
          <w:szCs w:val="2"/>
        </w:rPr>
      </w:pPr>
      <w:r>
        <w:rPr>
          <w:rFonts w:cs="Times New Roman"/>
          <w:b/>
          <w:sz w:val="2"/>
          <w:szCs w:val="2"/>
        </w:rPr>
        <w:t xml:space="preserve">  </w:t>
      </w:r>
    </w:p>
    <w:p w:rsidR="00C06238" w:rsidRPr="00B04EE7" w:rsidRDefault="00D43274">
      <w:pPr>
        <w:pStyle w:val="afb"/>
        <w:shd w:val="clear" w:color="auto" w:fill="auto"/>
        <w:spacing w:line="240" w:lineRule="auto"/>
        <w:jc w:val="right"/>
        <w:rPr>
          <w:sz w:val="32"/>
          <w:szCs w:val="32"/>
        </w:rPr>
      </w:pPr>
      <w:bookmarkStart w:id="0" w:name="_GoBack"/>
      <w:r w:rsidRPr="00B04EE7">
        <w:rPr>
          <w:rStyle w:val="1Sylfaen2pt"/>
          <w:rFonts w:ascii="Times New Roman" w:hAnsi="Times New Roman" w:cs="Times New Roman"/>
          <w:sz w:val="32"/>
          <w:szCs w:val="32"/>
        </w:rPr>
        <w:t>ПРОЕКТ</w:t>
      </w:r>
    </w:p>
    <w:bookmarkEnd w:id="0"/>
    <w:p w:rsidR="00C06238" w:rsidRDefault="00C06238">
      <w:pPr>
        <w:pStyle w:val="afb"/>
        <w:shd w:val="clear" w:color="auto" w:fill="auto"/>
        <w:spacing w:line="240" w:lineRule="auto"/>
        <w:rPr>
          <w:sz w:val="12"/>
          <w:szCs w:val="12"/>
        </w:rPr>
      </w:pPr>
    </w:p>
    <w:p w:rsidR="00C06238" w:rsidRDefault="00C06238">
      <w:pPr>
        <w:pStyle w:val="afb"/>
        <w:shd w:val="clear" w:color="auto" w:fill="auto"/>
        <w:spacing w:line="230" w:lineRule="auto"/>
      </w:pPr>
    </w:p>
    <w:p w:rsidR="00C06238" w:rsidRDefault="00D43274">
      <w:pPr>
        <w:pStyle w:val="afb"/>
        <w:shd w:val="clear" w:color="auto" w:fill="auto"/>
        <w:tabs>
          <w:tab w:val="left" w:pos="2204"/>
        </w:tabs>
        <w:spacing w:line="230" w:lineRule="auto"/>
        <w:jc w:val="left"/>
      </w:pPr>
      <w:r>
        <w:rPr>
          <w:rStyle w:val="Sylfaen"/>
          <w:rFonts w:cs="Times New Roman"/>
        </w:rPr>
        <w:tab/>
      </w:r>
    </w:p>
    <w:p w:rsidR="00C06238" w:rsidRDefault="00C06238">
      <w:pPr>
        <w:pStyle w:val="afb"/>
        <w:shd w:val="clear" w:color="auto" w:fill="auto"/>
        <w:spacing w:line="230" w:lineRule="auto"/>
      </w:pPr>
    </w:p>
    <w:p w:rsidR="00C06238" w:rsidRDefault="00C06238">
      <w:pPr>
        <w:pStyle w:val="24"/>
        <w:shd w:val="clear" w:color="auto" w:fill="auto"/>
        <w:spacing w:before="200" w:afterAutospacing="1" w:line="230" w:lineRule="auto"/>
        <w:rPr>
          <w:rStyle w:val="2Sylfaen"/>
          <w:rFonts w:ascii="Times New Roman" w:hAnsi="Times New Roman" w:cs="Times New Roman"/>
          <w:sz w:val="16"/>
          <w:szCs w:val="16"/>
        </w:rPr>
      </w:pPr>
    </w:p>
    <w:p w:rsidR="00B04EE7" w:rsidRDefault="00B04EE7">
      <w:pPr>
        <w:pStyle w:val="24"/>
        <w:shd w:val="clear" w:color="auto" w:fill="auto"/>
        <w:spacing w:before="200" w:afterAutospacing="1" w:line="230" w:lineRule="auto"/>
        <w:rPr>
          <w:rStyle w:val="2Sylfaen"/>
          <w:rFonts w:ascii="Times New Roman" w:hAnsi="Times New Roman" w:cs="Times New Roman"/>
          <w:sz w:val="16"/>
          <w:szCs w:val="16"/>
        </w:rPr>
      </w:pPr>
    </w:p>
    <w:p w:rsidR="00B04EE7" w:rsidRDefault="00B04EE7">
      <w:pPr>
        <w:pStyle w:val="24"/>
        <w:shd w:val="clear" w:color="auto" w:fill="auto"/>
        <w:spacing w:before="200" w:afterAutospacing="1" w:line="230" w:lineRule="auto"/>
        <w:rPr>
          <w:rStyle w:val="2Sylfaen"/>
          <w:rFonts w:ascii="Times New Roman" w:hAnsi="Times New Roman" w:cs="Times New Roman"/>
          <w:sz w:val="16"/>
          <w:szCs w:val="16"/>
        </w:rPr>
      </w:pPr>
    </w:p>
    <w:p w:rsidR="00B04EE7" w:rsidRDefault="00B04EE7">
      <w:pPr>
        <w:pStyle w:val="24"/>
        <w:shd w:val="clear" w:color="auto" w:fill="auto"/>
        <w:spacing w:before="200" w:afterAutospacing="1" w:line="230" w:lineRule="auto"/>
        <w:rPr>
          <w:rStyle w:val="2Sylfaen"/>
          <w:rFonts w:ascii="Times New Roman" w:hAnsi="Times New Roman" w:cs="Times New Roman"/>
          <w:sz w:val="16"/>
          <w:szCs w:val="16"/>
        </w:rPr>
      </w:pPr>
    </w:p>
    <w:p w:rsidR="00B04EE7" w:rsidRDefault="00B04EE7">
      <w:pPr>
        <w:pStyle w:val="24"/>
        <w:shd w:val="clear" w:color="auto" w:fill="auto"/>
        <w:spacing w:before="200" w:afterAutospacing="1" w:line="230" w:lineRule="auto"/>
        <w:rPr>
          <w:rStyle w:val="2Sylfaen"/>
          <w:rFonts w:ascii="Times New Roman" w:hAnsi="Times New Roman" w:cs="Times New Roman"/>
          <w:sz w:val="16"/>
          <w:szCs w:val="16"/>
        </w:rPr>
      </w:pPr>
    </w:p>
    <w:p w:rsidR="00B04EE7" w:rsidRDefault="00B04EE7">
      <w:pPr>
        <w:pStyle w:val="24"/>
        <w:shd w:val="clear" w:color="auto" w:fill="auto"/>
        <w:spacing w:before="200" w:afterAutospacing="1" w:line="230" w:lineRule="auto"/>
        <w:rPr>
          <w:rStyle w:val="2Sylfaen"/>
          <w:rFonts w:ascii="Times New Roman" w:hAnsi="Times New Roman" w:cs="Times New Roman"/>
          <w:sz w:val="16"/>
          <w:szCs w:val="16"/>
        </w:rPr>
      </w:pPr>
    </w:p>
    <w:p w:rsidR="00B04EE7" w:rsidRDefault="00B04EE7">
      <w:pPr>
        <w:pStyle w:val="24"/>
        <w:shd w:val="clear" w:color="auto" w:fill="auto"/>
        <w:spacing w:before="200" w:afterAutospacing="1" w:line="230" w:lineRule="auto"/>
        <w:rPr>
          <w:rStyle w:val="2Sylfaen"/>
          <w:rFonts w:ascii="Times New Roman" w:hAnsi="Times New Roman" w:cs="Times New Roman"/>
          <w:sz w:val="16"/>
          <w:szCs w:val="16"/>
        </w:rPr>
      </w:pPr>
    </w:p>
    <w:p w:rsidR="00B04EE7" w:rsidRDefault="00B04EE7">
      <w:pPr>
        <w:pStyle w:val="24"/>
        <w:shd w:val="clear" w:color="auto" w:fill="auto"/>
        <w:spacing w:before="200" w:afterAutospacing="1" w:line="230" w:lineRule="auto"/>
        <w:rPr>
          <w:rStyle w:val="2Sylfaen"/>
          <w:rFonts w:ascii="Times New Roman" w:hAnsi="Times New Roman" w:cs="Times New Roman"/>
          <w:sz w:val="16"/>
          <w:szCs w:val="16"/>
        </w:rPr>
      </w:pPr>
    </w:p>
    <w:p w:rsidR="00C06238" w:rsidRDefault="00D43274">
      <w:pPr>
        <w:tabs>
          <w:tab w:val="left" w:pos="7200"/>
        </w:tabs>
        <w:spacing w:line="23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C06238" w:rsidRDefault="00D43274">
      <w:pPr>
        <w:tabs>
          <w:tab w:val="left" w:pos="7200"/>
        </w:tabs>
        <w:spacing w:line="23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город Краснодар </w:t>
      </w:r>
    </w:p>
    <w:p w:rsidR="00C06238" w:rsidRDefault="00D43274">
      <w:pPr>
        <w:tabs>
          <w:tab w:val="left" w:pos="7200"/>
        </w:tabs>
        <w:spacing w:line="23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15.09.2017 № 4158 «Об утверждении муниципальной программы</w:t>
      </w:r>
    </w:p>
    <w:p w:rsidR="00C06238" w:rsidRDefault="00D43274">
      <w:pPr>
        <w:tabs>
          <w:tab w:val="left" w:pos="7200"/>
        </w:tabs>
        <w:spacing w:line="23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город Краснодар «Развитие </w:t>
      </w:r>
    </w:p>
    <w:p w:rsidR="00C06238" w:rsidRDefault="00D43274">
      <w:pPr>
        <w:tabs>
          <w:tab w:val="left" w:pos="7200"/>
        </w:tabs>
        <w:spacing w:line="23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транспортной системы в границах муниципального образования</w:t>
      </w:r>
    </w:p>
    <w:p w:rsidR="00C06238" w:rsidRDefault="00D43274">
      <w:pPr>
        <w:tabs>
          <w:tab w:val="left" w:pos="7200"/>
        </w:tabs>
        <w:spacing w:line="23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 Краснодар»</w:t>
      </w:r>
    </w:p>
    <w:p w:rsidR="00C06238" w:rsidRDefault="00C06238">
      <w:pPr>
        <w:tabs>
          <w:tab w:val="left" w:pos="7200"/>
        </w:tabs>
        <w:spacing w:line="23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06238" w:rsidRDefault="00D43274">
      <w:pPr>
        <w:pStyle w:val="26"/>
        <w:tabs>
          <w:tab w:val="left" w:pos="567"/>
          <w:tab w:val="left" w:pos="6878"/>
          <w:tab w:val="left" w:pos="7200"/>
          <w:tab w:val="left" w:pos="7513"/>
          <w:tab w:val="left" w:pos="9638"/>
        </w:tabs>
        <w:spacing w:after="0" w:line="23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необходимостью уточнения перечня мероприятий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город Краснодар «Развитие транспортной системы в границах муниципального образования город Краснодар» и объёмов их финансирования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о с т а н о в л 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C06238" w:rsidRDefault="00D43274">
      <w:pPr>
        <w:pStyle w:val="26"/>
        <w:tabs>
          <w:tab w:val="left" w:pos="567"/>
          <w:tab w:val="left" w:pos="6878"/>
          <w:tab w:val="left" w:pos="7200"/>
          <w:tab w:val="left" w:pos="7513"/>
          <w:tab w:val="left" w:pos="9639"/>
        </w:tabs>
        <w:spacing w:after="0" w:line="23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 в постановление администрации муниципального образования город Краснодар от 15.09.2017 № 4158 «Об утверждении муниципальной программы муниципального образования город Краснодар «Развитие транспортной системы в границах муниципального образован</w:t>
      </w:r>
      <w:r>
        <w:rPr>
          <w:rFonts w:ascii="Times New Roman" w:eastAsia="Times New Roman" w:hAnsi="Times New Roman" w:cs="Times New Roman"/>
          <w:sz w:val="28"/>
          <w:szCs w:val="28"/>
        </w:rPr>
        <w:t>ия город Краснодар» следующие изменения:</w:t>
      </w:r>
    </w:p>
    <w:p w:rsidR="00C06238" w:rsidRDefault="00D43274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Абзац десятый «Этапы и сроки реализации муниципальной программы» паспорта Программы изложить в следующей редакции:</w:t>
      </w:r>
    </w:p>
    <w:tbl>
      <w:tblPr>
        <w:tblW w:w="998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739"/>
        <w:gridCol w:w="4820"/>
        <w:gridCol w:w="426"/>
      </w:tblGrid>
      <w:tr w:rsidR="00C06238">
        <w:trPr>
          <w:trHeight w:val="583"/>
        </w:trPr>
        <w:tc>
          <w:tcPr>
            <w:tcW w:w="4739" w:type="dxa"/>
          </w:tcPr>
          <w:p w:rsidR="00C06238" w:rsidRDefault="00D43274">
            <w:pPr>
              <w:pStyle w:val="ConsPlusNormal"/>
              <w:tabs>
                <w:tab w:val="left" w:pos="285"/>
              </w:tabs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«Этапы и сроки реализации</w:t>
            </w:r>
          </w:p>
          <w:p w:rsidR="00C06238" w:rsidRDefault="00D43274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20" w:type="dxa"/>
          </w:tcPr>
          <w:p w:rsidR="00C06238" w:rsidRDefault="00D43274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– 2018 – 2028 годы.</w:t>
            </w:r>
          </w:p>
          <w:p w:rsidR="00C06238" w:rsidRDefault="00D43274">
            <w:pPr>
              <w:pStyle w:val="ConsPlusNormal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реали-зуется в три этапа:</w:t>
            </w:r>
          </w:p>
          <w:p w:rsidR="00C06238" w:rsidRDefault="00D43274">
            <w:pPr>
              <w:pStyle w:val="ConsPlusNormal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 этап: 2018 – 2020 годы;</w:t>
            </w:r>
          </w:p>
          <w:p w:rsidR="00C06238" w:rsidRDefault="00D43274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 этап: 2021 – 2025 годы;</w:t>
            </w:r>
          </w:p>
          <w:p w:rsidR="00C06238" w:rsidRDefault="00D43274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 этап: 202</w:t>
            </w:r>
            <w:r>
              <w:rPr>
                <w:rFonts w:ascii="Times New Roman" w:hAnsi="Times New Roman" w:cs="Times New Roman"/>
                <w:sz w:val="28"/>
                <w:szCs w:val="28"/>
                <w:lang w:val="en-CA"/>
              </w:rPr>
              <w:t xml:space="preserve">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en-CA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 годы.».</w:t>
            </w:r>
          </w:p>
        </w:tc>
        <w:tc>
          <w:tcPr>
            <w:tcW w:w="426" w:type="dxa"/>
          </w:tcPr>
          <w:p w:rsidR="00C06238" w:rsidRDefault="00C06238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238" w:rsidRDefault="00C06238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238" w:rsidRDefault="00C06238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238" w:rsidRDefault="00C06238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238" w:rsidRDefault="00C06238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6238" w:rsidRDefault="00C06238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6238" w:rsidRDefault="00D43274">
      <w:pPr>
        <w:pStyle w:val="26"/>
        <w:tabs>
          <w:tab w:val="left" w:pos="567"/>
          <w:tab w:val="left" w:pos="6878"/>
          <w:tab w:val="left" w:pos="7200"/>
          <w:tab w:val="left" w:pos="7513"/>
          <w:tab w:val="left" w:pos="9639"/>
        </w:tabs>
        <w:spacing w:after="0" w:line="23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Абзац одиннадцатый «Объёмы и источники финансирования муниципальной программы» паспорта Программы изложить в сл</w:t>
      </w:r>
      <w:r>
        <w:rPr>
          <w:rFonts w:ascii="Times New Roman" w:eastAsia="Times New Roman" w:hAnsi="Times New Roman" w:cs="Times New Roman"/>
          <w:sz w:val="28"/>
          <w:szCs w:val="28"/>
        </w:rPr>
        <w:t>едующей редакции:</w:t>
      </w:r>
    </w:p>
    <w:tbl>
      <w:tblPr>
        <w:tblW w:w="4900" w:type="pct"/>
        <w:tblLayout w:type="fixed"/>
        <w:tblLook w:val="00A0" w:firstRow="1" w:lastRow="0" w:firstColumn="1" w:lastColumn="0" w:noHBand="0" w:noVBand="0"/>
      </w:tblPr>
      <w:tblGrid>
        <w:gridCol w:w="4499"/>
        <w:gridCol w:w="4890"/>
      </w:tblGrid>
      <w:tr w:rsidR="00C06238">
        <w:tc>
          <w:tcPr>
            <w:tcW w:w="4499" w:type="dxa"/>
          </w:tcPr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«Объёмы и источники 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C06238" w:rsidRDefault="00C06238">
            <w:pPr>
              <w:pStyle w:val="1"/>
              <w:spacing w:before="0" w:after="0" w:line="230" w:lineRule="auto"/>
              <w:rPr>
                <w:rFonts w:ascii="Times New Roman" w:hAnsi="Times New Roman"/>
                <w:b w:val="0"/>
                <w:bCs w:val="0"/>
                <w:color w:val="000000"/>
              </w:rPr>
            </w:pPr>
          </w:p>
        </w:tc>
        <w:tc>
          <w:tcPr>
            <w:tcW w:w="4889" w:type="dxa"/>
          </w:tcPr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trike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необходимый для реализации муниципальной программы, составляе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106 612 168,0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523 199,5 тыс. 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2019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году – 1 505 378,4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6 402 877,1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8 467 056,1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7 896 417,2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11 267 155,5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14 827 419,1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18 342 095,6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12 892 364,7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2027 году – 15 109 228,8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2028 году – 9 378 976,0 тыс. рублей; 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счёт средств федерального                           бюджета – 12 495 841,9 тыс. рублей,               в 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числе: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1 000 000,0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1 045 000,0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133 538,3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3 911 394,7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4 916 984,7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– 1 272 496,8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6 427,4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счёт средств бюджета Краснодарского края –                                      40 590 178,0 тыс. рублей, в том числе: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 320 000,0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2019 году – 1 134 196,9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2 835 420,0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3 267 134,4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3 841 612,9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3 089 334,7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3 601 982,0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– 8 109 866,0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5 288 394,7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2027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году – 7 140 031,5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2028 году – 1 962 204,9 тыс. 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счёт средств местного бюджета (бюджета муниципального образования 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Краснодар) –                                           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53 526 148,1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2018 году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203 199,5 тыс. 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371 181,5 тыс. 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2 567 457,1 тыс. 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4 154 921,7 тыс. 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3 921 266,0 тыс. рублей;</w:t>
            </w:r>
          </w:p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в 2023 году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 4 266 426,1 тыс. рублей;</w:t>
            </w:r>
          </w:p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6 308 452,4 тыс. рублей;</w:t>
            </w:r>
          </w:p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8 959 732,8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 рублей;</w:t>
            </w:r>
          </w:p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2026 году – 7 387 542,6 тыс. рублей;</w:t>
            </w:r>
          </w:p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2027 году – 7 969 197,3 тыс. рублей;</w:t>
            </w:r>
          </w:p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2028 году – 7 416 771,1 тыс. рублей».</w:t>
            </w:r>
          </w:p>
        </w:tc>
      </w:tr>
    </w:tbl>
    <w:p w:rsidR="00C06238" w:rsidRDefault="00D43274">
      <w:pPr>
        <w:pStyle w:val="ConsPlusTitle"/>
        <w:spacing w:line="23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1.3. Пункт 10 раздела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«Цели, задачи и целевые показатели, сроки и этапы реализации муниципальной программы»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</w:p>
    <w:p w:rsidR="00C06238" w:rsidRDefault="00D43274">
      <w:pPr>
        <w:pStyle w:val="ConsPlusTitle"/>
        <w:spacing w:line="23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«10. Срок реализации – 2018 – 2028 годы. Муниципальная программа реализуется в три этапа: I этап: 2018 – 2020 годы; II этап: 202</w:t>
      </w:r>
      <w:r>
        <w:rPr>
          <w:rFonts w:ascii="Times New Roman" w:hAnsi="Times New Roman" w:cs="Times New Roman"/>
          <w:b w:val="0"/>
          <w:sz w:val="28"/>
          <w:szCs w:val="28"/>
        </w:rPr>
        <w:t>1 – 2025 годы;                         III этап: 2026 – 2028 годы.».</w:t>
      </w:r>
    </w:p>
    <w:p w:rsidR="00C06238" w:rsidRDefault="00D43274">
      <w:pPr>
        <w:tabs>
          <w:tab w:val="left" w:pos="709"/>
        </w:tabs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1.4. В пункте 15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«Обоснование ресурсного обеспечения муниципальной программы» Программы:</w:t>
      </w:r>
    </w:p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1.4.1. В абзаце первом цифры «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95 627 517,6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цифрами                        «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6 612 168,0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1.4.2. Таблицу № 2 изложить в следующей редакции:</w:t>
      </w:r>
    </w:p>
    <w:p w:rsidR="00C06238" w:rsidRDefault="00C06238">
      <w:pPr>
        <w:spacing w:line="23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6238" w:rsidRDefault="00D43274">
      <w:pPr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«Таблица № 2 </w:t>
      </w:r>
    </w:p>
    <w:p w:rsidR="00C06238" w:rsidRDefault="00C06238">
      <w:pPr>
        <w:spacing w:line="23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06238" w:rsidRDefault="00D43274">
      <w:pPr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 реализации (с 2021 г. по 2025 г.)</w:t>
      </w:r>
    </w:p>
    <w:p w:rsidR="00C06238" w:rsidRDefault="00C06238">
      <w:pPr>
        <w:spacing w:line="23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561"/>
        <w:gridCol w:w="1559"/>
        <w:gridCol w:w="1559"/>
        <w:gridCol w:w="1559"/>
        <w:gridCol w:w="1418"/>
        <w:gridCol w:w="568"/>
        <w:gridCol w:w="281"/>
      </w:tblGrid>
      <w:tr w:rsidR="00C06238">
        <w:trPr>
          <w:trHeight w:val="397"/>
        </w:trPr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</w:t>
            </w:r>
            <w:r>
              <w:rPr>
                <w:rFonts w:ascii="Times New Roman" w:eastAsia="Times New Roman" w:hAnsi="Times New Roman" w:cs="Times New Roman"/>
              </w:rPr>
              <w:t xml:space="preserve"> финансирования (тыс. рублей)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441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851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бюджет Краснодар</w:t>
            </w:r>
            <w:r>
              <w:rPr>
                <w:rFonts w:ascii="Times New Roman" w:eastAsia="Times New Roman" w:hAnsi="Times New Roman" w:cs="Times New Roman"/>
                <w:lang w:val="en-CA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ского края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внебюджет-ные источники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Подпрограмма «Развитие сети автомобильных дорог в границах </w:t>
            </w:r>
            <w:r>
              <w:rPr>
                <w:rFonts w:ascii="Times New Roman" w:eastAsia="Times New Roman" w:hAnsi="Times New Roman" w:cs="Times New Roman"/>
              </w:rPr>
              <w:t>муниципального               образования город Краснодар»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6 113 522,2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1 045 000,0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1 662 773,7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3 405 748,5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6 056 955,2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133 538,3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2 471 723,5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3 451 693,4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6 417 482,4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128 063,5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2 548 850,1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3 740 568,8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8 833 153,6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690 389,4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2 781 956,7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5 360 807,5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14 777 032,5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67 323,4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7 291 263,0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7 418 446,1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 по подпрограм-ме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42 198 145,9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2 064 314,6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16 756 567,0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23 377 264,3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67"/>
        </w:trPr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67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2 353 533,9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1 604 360,7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749 173,2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7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1 839 462,0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1 369 889,4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469 572,6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4 849 673,1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3 783 331,2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540 484,6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525 857,3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8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5 994 265,5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4 226 595,3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820 025,3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947 644,9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8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3 565 063,1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1 205 173,4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818 603,0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1 541 286,7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545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 по программе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18 601 997,6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9 215 099,9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5 153 </w:t>
            </w:r>
            <w:r>
              <w:rPr>
                <w:rFonts w:ascii="Times New Roman" w:eastAsia="Times New Roman" w:hAnsi="Times New Roman" w:cs="Times New Roman"/>
              </w:rPr>
              <w:t>363,0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4 233 534,7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объём финансирования по муниципальной программе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238">
        <w:trPr>
          <w:trHeight w:val="267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8 467 056,1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1 045 000,0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3 267 134,4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4 154 921,7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7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7 896 417,2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133 538,3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3 841 612,9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3 921 266,0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11 267 155,5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3 911 394,7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3 089 334,7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4 266 426,1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84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14 827 419,1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4 916 984,7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3 601 982,0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6 308 452,4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18 342 095,6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1 272 496,8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8 109 866,0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8 959 732,8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 по муници-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пальной программе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60 800 143,5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11 279 414,5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21 909 930,0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27 610 799,0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jc w:val="right"/>
              <w:rPr>
                <w:rFonts w:ascii="Times New Roman" w:hAnsi="Times New Roman" w:cs="Times New Roman"/>
              </w:rPr>
            </w:pPr>
          </w:p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281" w:type="dxa"/>
          </w:tcPr>
          <w:p w:rsidR="00C06238" w:rsidRDefault="00C06238"/>
        </w:tc>
      </w:tr>
    </w:tbl>
    <w:p w:rsidR="00C06238" w:rsidRDefault="00D43274">
      <w:pPr>
        <w:spacing w:line="230" w:lineRule="auto"/>
        <w:ind w:firstLine="540"/>
        <w:jc w:val="both"/>
        <w:rPr>
          <w:rFonts w:ascii="Times New Roman" w:hAnsi="Times New Roman" w:cs="Times New Roman"/>
          <w:b/>
          <w:bCs/>
          <w:sz w:val="2"/>
          <w:szCs w:val="2"/>
        </w:rPr>
      </w:pPr>
      <w:r>
        <w:rPr>
          <w:rFonts w:ascii="Times New Roman" w:eastAsia="Times New Roman" w:hAnsi="Times New Roman" w:cs="Times New Roman"/>
          <w:b/>
          <w:bCs/>
          <w:sz w:val="2"/>
          <w:szCs w:val="2"/>
        </w:rPr>
        <w:t xml:space="preserve">1.3. В </w:t>
      </w:r>
      <w:hyperlink r:id="rId7" w:tooltip="https://login.consultant.ru/link/?req=doc&amp;base=RLAW177&amp;n=240731&amp;dst=130475">
        <w:r>
          <w:rPr>
            <w:rFonts w:ascii="Times New Roman" w:eastAsia="Times New Roman" w:hAnsi="Times New Roman" w:cs="Times New Roman"/>
            <w:b/>
            <w:bCs/>
            <w:color w:val="0000FF"/>
            <w:sz w:val="2"/>
            <w:szCs w:val="2"/>
          </w:rPr>
          <w:t>таблице N 2</w:t>
        </w:r>
      </w:hyperlink>
      <w:r>
        <w:rPr>
          <w:rFonts w:ascii="Times New Roman" w:eastAsia="Times New Roman" w:hAnsi="Times New Roman" w:cs="Times New Roman"/>
          <w:b/>
          <w:bCs/>
          <w:sz w:val="2"/>
          <w:szCs w:val="2"/>
        </w:rPr>
        <w:t xml:space="preserve"> приложения N 2 к Программе:</w:t>
      </w:r>
    </w:p>
    <w:p w:rsidR="00C06238" w:rsidRDefault="00C06238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238" w:rsidRDefault="00D43274">
      <w:pPr>
        <w:spacing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1.4.3. Таблицу № 3 изложить в следующей ред</w:t>
      </w:r>
      <w:r>
        <w:rPr>
          <w:rFonts w:ascii="Times New Roman" w:eastAsia="Times New Roman" w:hAnsi="Times New Roman" w:cs="Times New Roman"/>
          <w:sz w:val="28"/>
          <w:szCs w:val="28"/>
        </w:rPr>
        <w:t>акции:</w:t>
      </w:r>
    </w:p>
    <w:p w:rsidR="00C06238" w:rsidRDefault="00C06238">
      <w:pPr>
        <w:spacing w:line="23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06238" w:rsidRDefault="00D43274">
      <w:pPr>
        <w:spacing w:line="23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«Таблица № 3 </w:t>
      </w:r>
    </w:p>
    <w:p w:rsidR="00C06238" w:rsidRDefault="00C06238">
      <w:pPr>
        <w:spacing w:line="23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06238" w:rsidRDefault="00D43274">
      <w:pPr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 реализации (с 2026 г. по 2028 г.)</w:t>
      </w:r>
    </w:p>
    <w:p w:rsidR="00C06238" w:rsidRDefault="00C06238">
      <w:pPr>
        <w:spacing w:line="23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701"/>
        <w:gridCol w:w="1419"/>
        <w:gridCol w:w="1559"/>
        <w:gridCol w:w="1559"/>
        <w:gridCol w:w="1418"/>
        <w:gridCol w:w="568"/>
        <w:gridCol w:w="281"/>
      </w:tblGrid>
      <w:tr w:rsidR="00C06238">
        <w:trPr>
          <w:trHeight w:val="397"/>
        </w:trPr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 финансирования (тыс. рублей)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441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spacing w:line="235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851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spacing w:line="235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spacing w:line="235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бюджет Краснодар-ского края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внебюджет-ные источники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Подпрограмма «Развитие сети автомобильных дорог в границах муниципального               образования город Краснодар»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10 011 060,0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216 427,4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4 295 079,0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5 499 553,6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7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11 329 442,2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5 200 337,2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6 129 105,0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7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5 523 482,5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5 523 </w:t>
            </w:r>
            <w:r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 по подпрограм-ме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26 863 984,7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216 427,4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9 495 416,2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17 152 141,1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67"/>
        </w:trPr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8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2 881 304,7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993 315,7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1 887 989,0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7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3 779 786,6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1 939 694,3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1 840 092,3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7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3 855 493,5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1 962 204,9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1 893 288,6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545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 по программе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10 516 584,8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4 895 214,9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5 621 369,9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объём финансирования по муниципальной программе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12 892 364,7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216 427,4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5 288 394,7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7 387 542,6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15 109 228,8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7 140 031,5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7 969 197,3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9 378 976,0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1 962 204,9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7 416 771,1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 по муници-пальной программе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37 380 569,5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216 427,4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14 390 631,1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22 773 511,0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jc w:val="right"/>
              <w:rPr>
                <w:rFonts w:ascii="Times New Roman" w:hAnsi="Times New Roman" w:cs="Times New Roman"/>
              </w:rPr>
            </w:pPr>
          </w:p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281" w:type="dxa"/>
          </w:tcPr>
          <w:p w:rsidR="00C06238" w:rsidRDefault="00C06238"/>
        </w:tc>
      </w:tr>
    </w:tbl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1.5. В подпрограмме «Развитие сети автомобильных дорог в границах муниципального образования город Краснодар» (далее – </w:t>
      </w:r>
      <w:r>
        <w:rPr>
          <w:rFonts w:ascii="Times New Roman" w:eastAsia="Times New Roman" w:hAnsi="Times New Roman" w:cs="Times New Roman"/>
          <w:sz w:val="28"/>
          <w:szCs w:val="28"/>
        </w:rPr>
        <w:t>Подпрограмма)   Программы:</w:t>
      </w:r>
    </w:p>
    <w:p w:rsidR="00C06238" w:rsidRDefault="00D43274">
      <w:pPr>
        <w:spacing w:line="23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1.5.1. В паспорте Подпрограммы: </w:t>
      </w:r>
    </w:p>
    <w:p w:rsidR="00C06238" w:rsidRDefault="00D43274">
      <w:pPr>
        <w:spacing w:line="23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1.5.1.1. </w:t>
      </w:r>
      <w:hyperlink r:id="rId8" w:tooltip="consultantplus://offline/ref=692F841709F3DAAE93E9405D643BD6BB2981FC4F0232F3EF3F74B872D955FBD6AA596530C8B3D786739A66159FA99443088B4F546F78DBEBE62C13ECQDY8I">
        <w:r>
          <w:rPr>
            <w:rFonts w:ascii="Times New Roman" w:eastAsia="Times New Roman" w:hAnsi="Times New Roman" w:cs="Times New Roman"/>
            <w:sz w:val="28"/>
            <w:szCs w:val="28"/>
          </w:rPr>
          <w:t>Абзац шестой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«Этапы и сроки реализации подпрограммы» изложить в следующей редакции:</w:t>
      </w:r>
    </w:p>
    <w:tbl>
      <w:tblPr>
        <w:tblW w:w="9560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4739"/>
        <w:gridCol w:w="4821"/>
      </w:tblGrid>
      <w:tr w:rsidR="00C06238">
        <w:trPr>
          <w:trHeight w:val="675"/>
        </w:trPr>
        <w:tc>
          <w:tcPr>
            <w:tcW w:w="4739" w:type="dxa"/>
          </w:tcPr>
          <w:p w:rsidR="00C06238" w:rsidRDefault="00D43274">
            <w:pPr>
              <w:pStyle w:val="ConsPlusNormal"/>
              <w:tabs>
                <w:tab w:val="left" w:pos="285"/>
              </w:tabs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«Этапы и сроки реализации</w:t>
            </w:r>
          </w:p>
          <w:p w:rsidR="00C06238" w:rsidRDefault="00D43274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820" w:type="dxa"/>
          </w:tcPr>
          <w:p w:rsidR="00C06238" w:rsidRDefault="00D43274">
            <w:pPr>
              <w:pStyle w:val="ConsPlusNormal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– 2020 – 2028 годы.</w:t>
            </w:r>
          </w:p>
          <w:p w:rsidR="00C06238" w:rsidRDefault="00D43274">
            <w:pPr>
              <w:pStyle w:val="ConsPlusNormal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реализу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ется в три этапа:</w:t>
            </w:r>
          </w:p>
          <w:p w:rsidR="00C06238" w:rsidRDefault="00D43274">
            <w:pPr>
              <w:pStyle w:val="ConsPlusNormal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 этап: 2020 год;</w:t>
            </w:r>
          </w:p>
          <w:p w:rsidR="00C06238" w:rsidRDefault="00D43274">
            <w:pPr>
              <w:pStyle w:val="ConsPlusNormal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 этап: 2021 – 2025 годы;</w:t>
            </w:r>
          </w:p>
          <w:p w:rsidR="00C06238" w:rsidRDefault="00D43274">
            <w:pPr>
              <w:pStyle w:val="ConsPlusNormal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 этап: 2026 – 2028 годы.».</w:t>
            </w:r>
          </w:p>
        </w:tc>
      </w:tr>
    </w:tbl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1.5.1.2. Абзац седьмой «Объёмы и источники финансирования подпрограммы» изложить в следующей редакции:</w:t>
      </w:r>
    </w:p>
    <w:tbl>
      <w:tblPr>
        <w:tblW w:w="4900" w:type="pct"/>
        <w:tblLayout w:type="fixed"/>
        <w:tblLook w:val="00A0" w:firstRow="1" w:lastRow="0" w:firstColumn="1" w:lastColumn="0" w:noHBand="0" w:noVBand="0"/>
      </w:tblPr>
      <w:tblGrid>
        <w:gridCol w:w="4609"/>
        <w:gridCol w:w="4780"/>
      </w:tblGrid>
      <w:tr w:rsidR="00C06238">
        <w:tc>
          <w:tcPr>
            <w:tcW w:w="4609" w:type="dxa"/>
          </w:tcPr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«Объёмы и источники 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  <w:p w:rsidR="00C06238" w:rsidRDefault="00C06238">
            <w:pPr>
              <w:pStyle w:val="1"/>
              <w:spacing w:before="0" w:after="0" w:line="230" w:lineRule="auto"/>
              <w:rPr>
                <w:rFonts w:ascii="Times New Roman" w:hAnsi="Times New Roman"/>
                <w:b w:val="0"/>
                <w:bCs w:val="0"/>
              </w:rPr>
            </w:pPr>
          </w:p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79" w:type="dxa"/>
          </w:tcPr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необходимый для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Подпрограммы,</w:t>
            </w:r>
            <w:r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 xml:space="preserve">.               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74 148 005,8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5 085 875,2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6 113 522,2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6 056 955,2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году – 6 417 482,4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8 833 153,6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в2025 году –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14 777 032,5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10 011 060,0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2027 году – 11 329 442,2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2028 году – 5 523 482,5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счёт средств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федерального                           бюджета – 3 280 742,0 тыс. рублей,                   в том числе: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2020 году – 1 000 000,0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1 045 000,0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133 538,3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128 063,5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690 389,4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2025 году – 67 323,4 тыс. рублей; 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216 427,4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счёт средств бюджета Краснодарского края –                                      28 087 403,2 тыс. рублей, в том числе: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1 835 420,0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2021 году – 1 662 773,7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2022 году – 2 471 723,5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2 548 850,1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2 781 956,7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2025 году – 7 291 263,0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4 295 079,0 тыс. рубле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2027 году – 5 200 337,2 тыс. 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счёт средств местного бюджета (бюджета муниципального   образова-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город Краснодар) –                                    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42 779 860,6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2 250 455,2 тыс. 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году – 3 405 748,5 тыс. рублей;</w:t>
            </w:r>
          </w:p>
          <w:p w:rsidR="00C06238" w:rsidRDefault="00D43274">
            <w:pPr>
              <w:pStyle w:val="affc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3 451 693,4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2023 году – 3 740 568,8 тыс. 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– 5 360 807,5 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7 418 446,1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2026 году – 5 499 553,6 тыс.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2027 году – 6 129 105,0 тыс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рублей;</w:t>
            </w:r>
          </w:p>
          <w:p w:rsidR="00C06238" w:rsidRDefault="00D43274">
            <w:pPr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2028 году – 5 523 482,5 тыс. рублей».</w:t>
            </w:r>
          </w:p>
        </w:tc>
      </w:tr>
    </w:tbl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1.5.3. В пункте 5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«Обоснование ресурсного обеспечения подпрограммы» Подпрограммы:</w:t>
      </w:r>
    </w:p>
    <w:p w:rsidR="00C06238" w:rsidRDefault="00D43274">
      <w:pPr>
        <w:spacing w:line="23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1.5.3.1. В абзаце первом цифры «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67 461 200,6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заменить цифрами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74 148 005,8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1.5.3.2. Таблицу № 2 изложить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следующей редакции:</w:t>
      </w:r>
    </w:p>
    <w:p w:rsidR="00C06238" w:rsidRDefault="00C06238">
      <w:pPr>
        <w:spacing w:line="23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6238" w:rsidRDefault="00D43274">
      <w:pPr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«Таблица № 2 </w:t>
      </w:r>
    </w:p>
    <w:p w:rsidR="00C06238" w:rsidRDefault="00C06238">
      <w:pPr>
        <w:spacing w:line="23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6238" w:rsidRDefault="00D43274">
      <w:pPr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 реализации (с 2021 г. по 2025 г.)</w:t>
      </w:r>
    </w:p>
    <w:p w:rsidR="00C06238" w:rsidRDefault="00C06238">
      <w:pPr>
        <w:spacing w:line="23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561"/>
        <w:gridCol w:w="1559"/>
        <w:gridCol w:w="1559"/>
        <w:gridCol w:w="1559"/>
        <w:gridCol w:w="1418"/>
        <w:gridCol w:w="568"/>
        <w:gridCol w:w="281"/>
      </w:tblGrid>
      <w:tr w:rsidR="00C06238">
        <w:trPr>
          <w:trHeight w:val="239"/>
        </w:trPr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 финансирования (тыс. рублей)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76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>разрезе источников финансирования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955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бюджет </w:t>
            </w:r>
          </w:p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Краснодар-ского края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внебюджет-ные источники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Подпрограмма «Развитие сети автомобильных дорог в границах муниципального                    образования город Краснодар»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6 113 522,2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1 045 000,0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1 662 773,7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3 405 748,5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6 056 955,2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133 538,3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2 471 723,5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3 451 693,4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6 417 482,4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128 063,5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2 548 850,1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3 740 568,8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8 833 153,6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690 389,4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2 781 956,7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5 360 807,5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14 777 032,5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67 323,4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</w:rPr>
              <w:t>291 263,0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7 418 446,1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42 198 145,9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2 064 314,6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16 756 567,0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23 377 264,3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81" w:type="dxa"/>
          </w:tcPr>
          <w:p w:rsidR="00C06238" w:rsidRDefault="00C06238"/>
        </w:tc>
      </w:tr>
    </w:tbl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1.5.3.3. Таблицу № 3 изложить в следующей редакции:</w:t>
      </w:r>
    </w:p>
    <w:p w:rsidR="00C06238" w:rsidRDefault="00D43274">
      <w:pPr>
        <w:spacing w:line="23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«Таблица № 3 </w:t>
      </w:r>
    </w:p>
    <w:p w:rsidR="00C06238" w:rsidRDefault="00C06238">
      <w:pPr>
        <w:spacing w:line="23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C06238" w:rsidRDefault="00D43274">
      <w:pPr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этап реализации (с 2026 г. по 2028 г.)</w:t>
      </w:r>
    </w:p>
    <w:p w:rsidR="00C06238" w:rsidRDefault="00C06238">
      <w:pPr>
        <w:spacing w:line="23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1561"/>
        <w:gridCol w:w="1559"/>
        <w:gridCol w:w="1559"/>
        <w:gridCol w:w="1559"/>
        <w:gridCol w:w="1418"/>
        <w:gridCol w:w="568"/>
        <w:gridCol w:w="281"/>
      </w:tblGrid>
      <w:tr w:rsidR="00C06238">
        <w:trPr>
          <w:trHeight w:val="70"/>
        </w:trPr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Годы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 финансирования (тыс. рублей)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276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955"/>
        </w:trPr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C06238">
            <w:pPr>
              <w:ind w:left="-113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бюджет </w:t>
            </w:r>
          </w:p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Краснодар-ского края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внебюджет-ные источники</w:t>
            </w:r>
          </w:p>
        </w:tc>
        <w:tc>
          <w:tcPr>
            <w:tcW w:w="568" w:type="dxa"/>
          </w:tcPr>
          <w:p w:rsidR="00C06238" w:rsidRDefault="00C06238"/>
        </w:tc>
        <w:tc>
          <w:tcPr>
            <w:tcW w:w="281" w:type="dxa"/>
          </w:tcPr>
          <w:p w:rsidR="00C06238" w:rsidRDefault="00C06238"/>
        </w:tc>
      </w:tr>
      <w:tr w:rsidR="00C06238">
        <w:tc>
          <w:tcPr>
            <w:tcW w:w="92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Подпрограмма «Развитие сети автомобильных дорог в границах муниципального                    образования город </w:t>
            </w:r>
            <w:r>
              <w:rPr>
                <w:rFonts w:ascii="Times New Roman" w:eastAsia="Times New Roman" w:hAnsi="Times New Roman" w:cs="Times New Roman"/>
              </w:rPr>
              <w:t>Краснодар»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238">
        <w:trPr>
          <w:trHeight w:val="21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10 011 060,0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216 427,4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4 295 079,0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5 499 553,6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</w:tcPr>
          <w:p w:rsidR="00C06238" w:rsidRDefault="00C0623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11 329 442,2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5 200 337,2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6 129 105,0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5 523 482,5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5 523 482,5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C06238">
            <w:pPr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dxa"/>
          </w:tcPr>
          <w:p w:rsidR="00C06238" w:rsidRDefault="00C06238"/>
        </w:tc>
      </w:tr>
      <w:tr w:rsidR="00C06238">
        <w:trPr>
          <w:trHeight w:val="32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26 863 984,7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216 427,4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9 495 416,2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17 152 141,1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238" w:rsidRDefault="00D43274">
            <w:pPr>
              <w:spacing w:line="23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</w:tcBorders>
            <w:vAlign w:val="bottom"/>
          </w:tcPr>
          <w:p w:rsidR="00C06238" w:rsidRDefault="00D43274">
            <w:pPr>
              <w:spacing w:line="23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281" w:type="dxa"/>
          </w:tcPr>
          <w:p w:rsidR="00C06238" w:rsidRDefault="00C06238"/>
        </w:tc>
      </w:tr>
    </w:tbl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1.6. В приложении к Подпрограмме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1.6.1. Таблицу № 2 изложить в редакции согласно приложению № 1.</w:t>
      </w:r>
    </w:p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1.6.2. Таблицу № 3 изложить в редакции согласно приложению № 2.</w:t>
      </w:r>
    </w:p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1.7. В приложении № 2 к Программе:</w:t>
      </w:r>
    </w:p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1.7.1. Таблицу № 2 изложить в редакции согласно приложению № 3.</w:t>
      </w:r>
    </w:p>
    <w:p w:rsidR="00C06238" w:rsidRDefault="00D43274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1.7.2. Таблицу №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изложить в редакции согласно приложению № 4.</w:t>
      </w:r>
    </w:p>
    <w:p w:rsidR="00C06238" w:rsidRDefault="00D43274">
      <w:pPr>
        <w:tabs>
          <w:tab w:val="left" w:pos="993"/>
        </w:tabs>
        <w:spacing w:line="23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FFFFFF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Департаменту информационной политики администрации муниципального образования город Краснодар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(Лутай)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официально обнародовать настоящее постановление путём официального опубликования на официальном Интернет-</w:t>
      </w:r>
      <w:r>
        <w:rPr>
          <w:rFonts w:ascii="Times New Roman" w:eastAsia="Times New Roman" w:hAnsi="Times New Roman" w:cs="Times New Roman"/>
          <w:sz w:val="28"/>
          <w:szCs w:val="28"/>
        </w:rPr>
        <w:t>портале администрации муниципального образования город Краснодар и городской Думы Краснодара.</w:t>
      </w:r>
    </w:p>
    <w:p w:rsidR="00C06238" w:rsidRDefault="00D43274">
      <w:pPr>
        <w:tabs>
          <w:tab w:val="left" w:pos="851"/>
          <w:tab w:val="left" w:pos="993"/>
          <w:tab w:val="left" w:pos="1276"/>
        </w:tabs>
        <w:spacing w:line="23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обнародования.</w:t>
      </w:r>
    </w:p>
    <w:p w:rsidR="00C06238" w:rsidRDefault="00D43274">
      <w:pPr>
        <w:tabs>
          <w:tab w:val="left" w:pos="851"/>
          <w:tab w:val="left" w:pos="993"/>
          <w:tab w:val="left" w:pos="1276"/>
        </w:tabs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 Контроль за выполнением настоящего постановления возложить на заместителя гла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 муниципального образования город Краснодар В.О.Архипова. </w:t>
      </w:r>
    </w:p>
    <w:p w:rsidR="00C06238" w:rsidRDefault="00C06238">
      <w:pPr>
        <w:tabs>
          <w:tab w:val="left" w:pos="851"/>
          <w:tab w:val="left" w:pos="993"/>
          <w:tab w:val="left" w:pos="1276"/>
        </w:tabs>
        <w:spacing w:line="23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C06238" w:rsidRDefault="00C06238">
      <w:pPr>
        <w:tabs>
          <w:tab w:val="left" w:pos="851"/>
          <w:tab w:val="left" w:pos="993"/>
          <w:tab w:val="left" w:pos="1276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238" w:rsidRDefault="00D43274">
      <w:pPr>
        <w:pStyle w:val="aff7"/>
        <w:spacing w:after="0" w:line="230" w:lineRule="auto"/>
        <w:ind w:left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муниципального образования </w:t>
      </w:r>
    </w:p>
    <w:p w:rsidR="00C06238" w:rsidRDefault="00D43274">
      <w:pPr>
        <w:pStyle w:val="aff7"/>
        <w:spacing w:after="0" w:line="23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город Краснодар                                                                                      Е.М.Наумов</w:t>
      </w:r>
    </w:p>
    <w:sectPr w:rsidR="00C062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624" w:bottom="851" w:left="1701" w:header="0" w:footer="6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274" w:rsidRDefault="00D43274">
      <w:r>
        <w:separator/>
      </w:r>
    </w:p>
  </w:endnote>
  <w:endnote w:type="continuationSeparator" w:id="0">
    <w:p w:rsidR="00D43274" w:rsidRDefault="00D43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charset w:val="01"/>
    <w:family w:val="roman"/>
    <w:pitch w:val="default"/>
  </w:font>
  <w:font w:name="Free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238" w:rsidRDefault="00C06238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238" w:rsidRDefault="00C06238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238" w:rsidRDefault="00C06238">
    <w:pPr>
      <w:pStyle w:val="aff"/>
    </w:pPr>
  </w:p>
  <w:p w:rsidR="00C06238" w:rsidRDefault="00C06238">
    <w:pPr>
      <w:pStyle w:val="aff"/>
    </w:pPr>
  </w:p>
  <w:p w:rsidR="00C06238" w:rsidRDefault="00C06238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274" w:rsidRDefault="00D43274">
      <w:r>
        <w:separator/>
      </w:r>
    </w:p>
  </w:footnote>
  <w:footnote w:type="continuationSeparator" w:id="0">
    <w:p w:rsidR="00D43274" w:rsidRDefault="00D43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238" w:rsidRDefault="00C06238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238" w:rsidRDefault="00C06238">
    <w:pPr>
      <w:pStyle w:val="afd"/>
      <w:jc w:val="center"/>
      <w:rPr>
        <w:rFonts w:ascii="Times New Roman" w:hAnsi="Times New Roman" w:cs="Times New Roman"/>
        <w:sz w:val="28"/>
        <w:szCs w:val="28"/>
      </w:rPr>
    </w:pPr>
  </w:p>
  <w:p w:rsidR="00C06238" w:rsidRDefault="00D43274">
    <w:pPr>
      <w:pStyle w:val="afd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 PAGE 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B04EE7">
      <w:rPr>
        <w:rFonts w:ascii="Times New Roman" w:hAnsi="Times New Roman" w:cs="Times New Roman"/>
        <w:noProof/>
        <w:sz w:val="28"/>
        <w:szCs w:val="28"/>
      </w:rPr>
      <w:t>2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C06238" w:rsidRDefault="00C06238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238" w:rsidRDefault="00C06238">
    <w:pPr>
      <w:pStyle w:val="af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38"/>
    <w:rsid w:val="00B04EE7"/>
    <w:rsid w:val="00C06238"/>
    <w:rsid w:val="00D4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90F1"/>
  <w15:docId w15:val="{4B565820-4C35-4743-9E92-E8A92523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pPr>
      <w:widowControl w:val="0"/>
      <w:spacing w:before="108" w:after="108"/>
      <w:jc w:val="center"/>
      <w:outlineLvl w:val="0"/>
    </w:pPr>
    <w:rPr>
      <w:rFonts w:ascii="Arial" w:eastAsia="Times New Roman" w:hAnsi="Arial" w:cs="Times New Roman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uiPriority w:val="21"/>
    <w:qFormat/>
    <w:rPr>
      <w:i/>
      <w:iCs/>
      <w:color w:val="365F91"/>
    </w:rPr>
  </w:style>
  <w:style w:type="character" w:styleId="a4">
    <w:name w:val="Intense Reference"/>
    <w:uiPriority w:val="32"/>
    <w:qFormat/>
    <w:rPr>
      <w:b/>
      <w:bCs/>
      <w:smallCaps/>
      <w:color w:val="365F91"/>
      <w:spacing w:val="5"/>
    </w:rPr>
  </w:style>
  <w:style w:type="character" w:styleId="a5">
    <w:name w:val="Subtle Emphasis"/>
    <w:uiPriority w:val="19"/>
    <w:qFormat/>
    <w:rPr>
      <w:i/>
      <w:iCs/>
      <w:color w:val="404040"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Subtle Reference"/>
    <w:uiPriority w:val="31"/>
    <w:qFormat/>
    <w:rPr>
      <w:smallCaps/>
      <w:color w:val="5A5A5A"/>
    </w:rPr>
  </w:style>
  <w:style w:type="character" w:styleId="a8">
    <w:name w:val="Book Title"/>
    <w:uiPriority w:val="33"/>
    <w:qFormat/>
    <w:rPr>
      <w:b/>
      <w:bCs/>
      <w:i/>
      <w:iCs/>
      <w:spacing w:val="5"/>
    </w:rPr>
  </w:style>
  <w:style w:type="character" w:styleId="a9">
    <w:name w:val="FollowedHyperlink"/>
    <w:uiPriority w:val="99"/>
    <w:semiHidden/>
    <w:unhideWhenUsed/>
    <w:rPr>
      <w:color w:val="800080"/>
      <w:u w:val="single"/>
    </w:rPr>
  </w:style>
  <w:style w:type="character" w:styleId="aa">
    <w:name w:val="Placeholder Text"/>
    <w:uiPriority w:val="99"/>
    <w:semiHidden/>
    <w:qFormat/>
    <w:rPr>
      <w:color w:val="666666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b">
    <w:name w:val="Заголовок Знак"/>
    <w:link w:val="ac"/>
    <w:uiPriority w:val="10"/>
    <w:qFormat/>
    <w:rPr>
      <w:sz w:val="48"/>
      <w:szCs w:val="48"/>
    </w:rPr>
  </w:style>
  <w:style w:type="character" w:customStyle="1" w:styleId="ad">
    <w:name w:val="Подзаголовок Знак"/>
    <w:link w:val="ae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f">
    <w:name w:val="Выделенная цитата Знак"/>
    <w:link w:val="af0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f1">
    <w:name w:val="Hyperlink"/>
    <w:rPr>
      <w:rFonts w:cs="Times New Roman"/>
      <w:color w:val="000080"/>
      <w:u w:val="single"/>
    </w:rPr>
  </w:style>
  <w:style w:type="character" w:customStyle="1" w:styleId="af2">
    <w:name w:val="Текст сноски Знак"/>
    <w:link w:val="af3"/>
    <w:uiPriority w:val="99"/>
    <w:qFormat/>
    <w:rPr>
      <w:sz w:val="18"/>
    </w:rPr>
  </w:style>
  <w:style w:type="character" w:customStyle="1" w:styleId="af4">
    <w:name w:val="Символ сноски"/>
    <w:uiPriority w:val="99"/>
    <w:unhideWhenUsed/>
    <w:qFormat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af6">
    <w:name w:val="Текст концевой сноски Знак"/>
    <w:link w:val="af7"/>
    <w:uiPriority w:val="99"/>
    <w:qFormat/>
    <w:rPr>
      <w:sz w:val="20"/>
    </w:rPr>
  </w:style>
  <w:style w:type="character" w:customStyle="1" w:styleId="af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9">
    <w:name w:val="endnote reference"/>
    <w:rPr>
      <w:vertAlign w:val="superscript"/>
    </w:rPr>
  </w:style>
  <w:style w:type="character" w:customStyle="1" w:styleId="afa">
    <w:name w:val="Основной текст Знак"/>
    <w:link w:val="afb"/>
    <w:qFormat/>
    <w:rPr>
      <w:rFonts w:ascii="Times New Roman" w:hAnsi="Times New Roman" w:cs="Times New Roman"/>
      <w:b/>
      <w:bCs/>
      <w:spacing w:val="0"/>
      <w:sz w:val="28"/>
      <w:szCs w:val="28"/>
    </w:rPr>
  </w:style>
  <w:style w:type="character" w:customStyle="1" w:styleId="Sylfaen">
    <w:name w:val="Основной текст + Sylfaen;Не полужирный"/>
    <w:qFormat/>
    <w:rPr>
      <w:rFonts w:ascii="Sylfaen" w:hAnsi="Sylfaen" w:cs="Sylfaen"/>
      <w:b/>
      <w:bCs/>
      <w:spacing w:val="0"/>
      <w:sz w:val="28"/>
      <w:szCs w:val="28"/>
    </w:rPr>
  </w:style>
  <w:style w:type="character" w:customStyle="1" w:styleId="11">
    <w:name w:val="Заголовок №1_"/>
    <w:link w:val="12"/>
    <w:qFormat/>
    <w:rPr>
      <w:rFonts w:ascii="Times New Roman" w:hAnsi="Times New Roman" w:cs="Times New Roman"/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qFormat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1">
    <w:name w:val="Основной текст (3)_"/>
    <w:link w:val="32"/>
    <w:qFormat/>
    <w:rPr>
      <w:rFonts w:ascii="Times New Roman" w:hAnsi="Times New Roman" w:cs="Times New Roman"/>
      <w:sz w:val="20"/>
      <w:szCs w:val="20"/>
    </w:rPr>
  </w:style>
  <w:style w:type="character" w:customStyle="1" w:styleId="3Sylfaen">
    <w:name w:val="Основной текст (3) + Sylfaen"/>
    <w:qFormat/>
    <w:rPr>
      <w:rFonts w:ascii="Sylfaen" w:hAnsi="Sylfaen" w:cs="Sylfaen"/>
      <w:sz w:val="20"/>
      <w:szCs w:val="20"/>
    </w:rPr>
  </w:style>
  <w:style w:type="character" w:customStyle="1" w:styleId="23">
    <w:name w:val="Основной текст (2)_"/>
    <w:link w:val="24"/>
    <w:qFormat/>
    <w:rPr>
      <w:rFonts w:ascii="Times New Roman" w:hAnsi="Times New Roman" w:cs="Times New Roman"/>
      <w:spacing w:val="0"/>
      <w:sz w:val="27"/>
      <w:szCs w:val="27"/>
    </w:rPr>
  </w:style>
  <w:style w:type="character" w:customStyle="1" w:styleId="2Sylfaen">
    <w:name w:val="Основной текст (2) + Sylfaen"/>
    <w:qFormat/>
    <w:rPr>
      <w:rFonts w:ascii="Sylfaen" w:hAnsi="Sylfaen" w:cs="Sylfaen"/>
      <w:spacing w:val="0"/>
      <w:sz w:val="27"/>
      <w:szCs w:val="27"/>
    </w:rPr>
  </w:style>
  <w:style w:type="character" w:customStyle="1" w:styleId="41">
    <w:name w:val="Основной текст (4)_"/>
    <w:link w:val="42"/>
    <w:qFormat/>
    <w:rPr>
      <w:rFonts w:ascii="Sylfaen" w:hAnsi="Sylfaen" w:cs="Sylfaen"/>
      <w:sz w:val="11"/>
      <w:szCs w:val="11"/>
    </w:rPr>
  </w:style>
  <w:style w:type="character" w:customStyle="1" w:styleId="afc">
    <w:name w:val="Верхний колонтитул Знак"/>
    <w:link w:val="afd"/>
    <w:uiPriority w:val="99"/>
    <w:qFormat/>
    <w:rPr>
      <w:color w:val="000000"/>
      <w:sz w:val="24"/>
      <w:szCs w:val="24"/>
    </w:rPr>
  </w:style>
  <w:style w:type="character" w:customStyle="1" w:styleId="afe">
    <w:name w:val="Нижний колонтитул Знак"/>
    <w:link w:val="aff"/>
    <w:qFormat/>
    <w:rPr>
      <w:color w:val="000000"/>
      <w:sz w:val="24"/>
      <w:szCs w:val="24"/>
    </w:rPr>
  </w:style>
  <w:style w:type="character" w:customStyle="1" w:styleId="13">
    <w:name w:val="Заголовок 1 Знак"/>
    <w:qFormat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aff0">
    <w:name w:val="Основной текст с отступом Знак"/>
    <w:link w:val="aff1"/>
    <w:qFormat/>
    <w:rPr>
      <w:rFonts w:ascii="Calibri" w:eastAsia="Calibri" w:hAnsi="Calibri"/>
      <w:sz w:val="26"/>
      <w:szCs w:val="26"/>
      <w:lang w:eastAsia="en-US"/>
    </w:rPr>
  </w:style>
  <w:style w:type="character" w:customStyle="1" w:styleId="14">
    <w:name w:val="Основной текст с отступом Знак1"/>
    <w:qFormat/>
    <w:rPr>
      <w:color w:val="000000"/>
      <w:sz w:val="24"/>
      <w:szCs w:val="24"/>
    </w:rPr>
  </w:style>
  <w:style w:type="character" w:customStyle="1" w:styleId="25">
    <w:name w:val="Основной текст с отступом 2 Знак"/>
    <w:link w:val="26"/>
    <w:qFormat/>
    <w:rPr>
      <w:rFonts w:ascii="Calibri" w:eastAsia="Calibri" w:hAnsi="Calibri"/>
      <w:sz w:val="26"/>
      <w:szCs w:val="26"/>
      <w:lang w:eastAsia="en-US"/>
    </w:rPr>
  </w:style>
  <w:style w:type="character" w:customStyle="1" w:styleId="210">
    <w:name w:val="Основной текст с отступом 2 Знак1"/>
    <w:qFormat/>
    <w:rPr>
      <w:color w:val="000000"/>
      <w:sz w:val="24"/>
      <w:szCs w:val="24"/>
    </w:rPr>
  </w:style>
  <w:style w:type="character" w:customStyle="1" w:styleId="aff2">
    <w:name w:val="Гипертекстовая ссылка"/>
    <w:uiPriority w:val="99"/>
    <w:qFormat/>
    <w:rPr>
      <w:b/>
      <w:bCs/>
      <w:color w:val="008000"/>
    </w:rPr>
  </w:style>
  <w:style w:type="character" w:styleId="aff3">
    <w:name w:val="Emphasis"/>
    <w:uiPriority w:val="20"/>
    <w:qFormat/>
    <w:rPr>
      <w:i/>
      <w:iCs/>
    </w:rPr>
  </w:style>
  <w:style w:type="character" w:customStyle="1" w:styleId="50">
    <w:name w:val="Заголовок 5 Знак"/>
    <w:link w:val="5"/>
    <w:qFormat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paragraph" w:styleId="ac">
    <w:name w:val="Title"/>
    <w:basedOn w:val="a"/>
    <w:next w:val="afb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b">
    <w:name w:val="Body Text"/>
    <w:basedOn w:val="a"/>
    <w:link w:val="afa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styleId="aff4">
    <w:name w:val="List"/>
    <w:basedOn w:val="afb"/>
    <w:rPr>
      <w:rFonts w:ascii="PT Astra Serif" w:hAnsi="PT Astra Serif" w:cs="FreeSans"/>
    </w:rPr>
  </w:style>
  <w:style w:type="paragraph" w:styleId="aff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6">
    <w:name w:val="index heading"/>
    <w:basedOn w:val="ac"/>
  </w:style>
  <w:style w:type="paragraph" w:styleId="aff7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6"/>
      <w:szCs w:val="26"/>
      <w:lang w:eastAsia="en-US"/>
    </w:rPr>
  </w:style>
  <w:style w:type="paragraph" w:styleId="aff8">
    <w:name w:val="No Spacing"/>
    <w:uiPriority w:val="1"/>
    <w:qFormat/>
    <w:rPr>
      <w:lang w:eastAsia="zh-CN"/>
    </w:rPr>
  </w:style>
  <w:style w:type="paragraph" w:styleId="ae">
    <w:name w:val="Subtitle"/>
    <w:basedOn w:val="a"/>
    <w:next w:val="a"/>
    <w:link w:val="ad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0">
    <w:name w:val="Intense Quote"/>
    <w:basedOn w:val="a"/>
    <w:next w:val="a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d">
    <w:name w:val="header"/>
    <w:basedOn w:val="a"/>
    <w:link w:val="afc"/>
    <w:uiPriority w:val="99"/>
    <w:pPr>
      <w:tabs>
        <w:tab w:val="center" w:pos="4677"/>
        <w:tab w:val="right" w:pos="9355"/>
      </w:tabs>
    </w:pPr>
  </w:style>
  <w:style w:type="paragraph" w:styleId="aff">
    <w:name w:val="footer"/>
    <w:basedOn w:val="a"/>
    <w:link w:val="afe"/>
    <w:pPr>
      <w:tabs>
        <w:tab w:val="center" w:pos="4677"/>
        <w:tab w:val="right" w:pos="9355"/>
      </w:tabs>
    </w:pPr>
  </w:style>
  <w:style w:type="paragraph" w:styleId="af3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link w:val="af6"/>
    <w:uiPriority w:val="99"/>
    <w:semiHidden/>
    <w:unhideWhenUsed/>
    <w:rPr>
      <w:sz w:val="20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7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3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9">
    <w:name w:val="TOC Heading"/>
    <w:uiPriority w:val="39"/>
    <w:unhideWhenUsed/>
    <w:qFormat/>
    <w:rPr>
      <w:lang w:eastAsia="zh-CN"/>
    </w:rPr>
  </w:style>
  <w:style w:type="paragraph" w:styleId="affa">
    <w:name w:val="table of figures"/>
    <w:basedOn w:val="a"/>
    <w:next w:val="a"/>
    <w:uiPriority w:val="99"/>
    <w:unhideWhenUsed/>
  </w:style>
  <w:style w:type="paragraph" w:customStyle="1" w:styleId="12">
    <w:name w:val="Заголовок №1"/>
    <w:basedOn w:val="a"/>
    <w:link w:val="11"/>
    <w:qFormat/>
    <w:pPr>
      <w:shd w:val="clear" w:color="auto" w:fill="FFFFFF"/>
      <w:spacing w:before="240" w:after="780" w:line="240" w:lineRule="atLeast"/>
      <w:jc w:val="center"/>
      <w:outlineLvl w:val="0"/>
    </w:pPr>
    <w:rPr>
      <w:rFonts w:ascii="Times New Roman" w:hAnsi="Times New Roman" w:cs="Times New Roman"/>
      <w:b/>
      <w:bCs/>
      <w:spacing w:val="60"/>
      <w:sz w:val="35"/>
      <w:szCs w:val="35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before="300" w:after="180"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24">
    <w:name w:val="Основной текст (2)"/>
    <w:basedOn w:val="a"/>
    <w:link w:val="23"/>
    <w:qFormat/>
    <w:pPr>
      <w:shd w:val="clear" w:color="auto" w:fill="FFFFFF"/>
      <w:spacing w:before="78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42">
    <w:name w:val="Основной текст (4)"/>
    <w:basedOn w:val="a"/>
    <w:link w:val="41"/>
    <w:qFormat/>
    <w:pPr>
      <w:shd w:val="clear" w:color="auto" w:fill="FFFFFF"/>
      <w:spacing w:before="60" w:line="240" w:lineRule="atLeast"/>
    </w:pPr>
    <w:rPr>
      <w:rFonts w:ascii="Sylfaen" w:hAnsi="Sylfaen" w:cs="Sylfaen"/>
      <w:sz w:val="11"/>
      <w:szCs w:val="11"/>
    </w:rPr>
  </w:style>
  <w:style w:type="paragraph" w:styleId="aff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1">
    <w:name w:val="Body Text Indent"/>
    <w:basedOn w:val="a"/>
    <w:link w:val="aff0"/>
    <w:pPr>
      <w:spacing w:after="120" w:line="276" w:lineRule="auto"/>
      <w:ind w:left="283"/>
    </w:pPr>
    <w:rPr>
      <w:rFonts w:ascii="Calibri" w:eastAsia="Calibri" w:hAnsi="Calibri"/>
      <w:sz w:val="26"/>
      <w:szCs w:val="26"/>
      <w:lang w:eastAsia="en-US"/>
    </w:rPr>
  </w:style>
  <w:style w:type="paragraph" w:styleId="26">
    <w:name w:val="Body Text Indent 2"/>
    <w:basedOn w:val="a"/>
    <w:link w:val="25"/>
    <w:qFormat/>
    <w:pPr>
      <w:spacing w:after="120" w:line="480" w:lineRule="auto"/>
      <w:ind w:left="283"/>
    </w:pPr>
    <w:rPr>
      <w:rFonts w:ascii="Calibri" w:eastAsia="Calibri" w:hAnsi="Calibri"/>
      <w:sz w:val="26"/>
      <w:szCs w:val="26"/>
      <w:lang w:eastAsia="en-US"/>
    </w:rPr>
  </w:style>
  <w:style w:type="paragraph" w:customStyle="1" w:styleId="affc">
    <w:name w:val="Прижатый влево"/>
    <w:basedOn w:val="a"/>
    <w:next w:val="a"/>
    <w:uiPriority w:val="99"/>
    <w:qFormat/>
    <w:rPr>
      <w:rFonts w:ascii="Arial" w:eastAsia="Times New Roman" w:hAnsi="Arial" w:cs="Arial"/>
      <w:lang w:eastAsia="en-US"/>
    </w:rPr>
  </w:style>
  <w:style w:type="paragraph" w:styleId="affd">
    <w:name w:val="Normal (Web)"/>
    <w:basedOn w:val="a"/>
    <w:uiPriority w:val="99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</w:rPr>
  </w:style>
  <w:style w:type="paragraph" w:customStyle="1" w:styleId="ConsPlusNormal1">
    <w:name w:val="ConsPlusNormal1"/>
    <w:qFormat/>
    <w:rPr>
      <w:rFonts w:ascii="Times New Roman" w:eastAsia="Tahoma" w:hAnsi="Times New Roman" w:cs="Noto Sans Devanagari"/>
      <w:color w:val="000000"/>
      <w:sz w:val="28"/>
      <w:lang w:eastAsia="zh-CN" w:bidi="hi-IN"/>
    </w:rPr>
  </w:style>
  <w:style w:type="numbering" w:customStyle="1" w:styleId="affe">
    <w:name w:val="Без списка"/>
    <w:uiPriority w:val="99"/>
    <w:semiHidden/>
    <w:unhideWhenUsed/>
    <w:qFormat/>
  </w:style>
  <w:style w:type="table" w:styleId="afff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Plain Table 1"/>
    <w:aliases w:val="Заголовок 1 Знак1"/>
    <w:link w:val="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Plain Table 2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Plain Table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44">
    <w:name w:val="Plain Table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2F841709F3DAAE93E9405D643BD6BB2981FC4F0232F3EF3F74B872D955FBD6AA596530C8B3D786739A66159FA99443088B4F546F78DBEBE62C13ECQDY8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77&amp;n=240731&amp;dst=130475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2D44-6425-48B1-8C74-5CF5ABA52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1892</Words>
  <Characters>10789</Characters>
  <Application>Microsoft Office Word</Application>
  <DocSecurity>0</DocSecurity>
  <Lines>89</Lines>
  <Paragraphs>25</Paragraphs>
  <ScaleCrop>false</ScaleCrop>
  <Company>Администрация МО город Краснодар</Company>
  <LinksUpToDate>false</LinksUpToDate>
  <CharactersWithSpaces>12656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Плецкая Елена Александровна</cp:lastModifiedBy>
  <cp:revision>2</cp:revision>
  <dcterms:created xsi:type="dcterms:W3CDTF">2025-11-01T13:02:00Z</dcterms:created>
  <dcterms:modified xsi:type="dcterms:W3CDTF">2025-11-01T13:04:00Z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2025-10-24T11:46:00Z</dcterms:created>
  <dc:creator>e.koroleva</dc:creator>
  <dc:description/>
  <dc:language>ru-RU</dc:language>
  <cp:lastModifiedBy/>
  <cp:lastPrinted>2025-10-30T09:56:16Z</cp:lastPrinted>
  <dcterms:modified xsi:type="dcterms:W3CDTF">2025-10-30T09:56:09Z</dcterms:modified>
  <cp:revision>3</cp:revision>
  <dc:subject/>
  <dc:title> </dc:title>
  <cp:version>1048576</cp:version>
</cp:coreProperties>
</file>